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34" w:rsidRPr="00C42B13" w:rsidRDefault="00C42B13" w:rsidP="00C42B13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C42B13">
        <w:rPr>
          <w:rFonts w:ascii="Times New Roman" w:hAnsi="Times New Roman" w:cs="Times New Roman"/>
          <w:b/>
          <w:sz w:val="36"/>
          <w:szCs w:val="36"/>
          <w:lang w:val="bg-BG"/>
        </w:rPr>
        <w:t>У С Т А В</w:t>
      </w:r>
    </w:p>
    <w:p w:rsidR="005D118A" w:rsidRPr="00C42B13" w:rsidRDefault="00AC4E34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Н</w:t>
      </w:r>
      <w:r w:rsidR="00745EE7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НАРОДНО ЧИТАЛИЩЕ „СВЕТЛИНА1913”с. Раждавица</w:t>
      </w:r>
    </w:p>
    <w:p w:rsidR="00AC4E34" w:rsidRPr="00C42B13" w:rsidRDefault="00AC4E34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Община Кюстендил, обл</w:t>
      </w:r>
      <w:r w:rsidR="00C42B13" w:rsidRPr="00C42B13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C42B13">
        <w:rPr>
          <w:rFonts w:ascii="Times New Roman" w:hAnsi="Times New Roman" w:cs="Times New Roman"/>
          <w:b/>
          <w:sz w:val="28"/>
          <w:szCs w:val="28"/>
          <w:lang w:val="bg-BG"/>
        </w:rPr>
        <w:t>ст К</w:t>
      </w: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юстендил</w:t>
      </w:r>
    </w:p>
    <w:p w:rsidR="00AC4E34" w:rsidRPr="00C42B13" w:rsidRDefault="00AC4E34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РАЗДЕЛ I</w:t>
      </w:r>
    </w:p>
    <w:p w:rsidR="00AC4E34" w:rsidRPr="00C42B13" w:rsidRDefault="00AC4E34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ОБЩИ ПОЛОЖЕНИЯ</w:t>
      </w:r>
    </w:p>
    <w:p w:rsidR="00AC4E34" w:rsidRDefault="00AC4E3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AC4E34" w:rsidRDefault="00AC4E3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Чл.1. Народно читалище „СВЕТЛИНА 1913” с.Раждавица е самостоятелна, независима и самоурлавляваща се културно-просветна организация.То е изградено и работи на принципите на демократизма,добродетелността и автономията.</w:t>
      </w:r>
    </w:p>
    <w:p w:rsidR="00AC4E34" w:rsidRDefault="00AC4E3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Чл.2.Читалището не може да обслужва ничии политически интереси. В дейността му могат да участват всички граждани без ограничения на възраст, партийна, етническа или религиозна принадлежност и местоживеене.</w:t>
      </w:r>
    </w:p>
    <w:p w:rsidR="00744831" w:rsidRDefault="00AC4E3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Чл.3.</w:t>
      </w:r>
      <w:r w:rsidR="0094744E"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4E1329">
        <w:rPr>
          <w:rFonts w:ascii="Times New Roman" w:hAnsi="Times New Roman" w:cs="Times New Roman"/>
          <w:sz w:val="28"/>
          <w:szCs w:val="28"/>
          <w:lang w:val="bg-BG"/>
        </w:rPr>
        <w:t>италището работи в тясно взаимодийствие с други културни институции, училища и обществени органицации</w:t>
      </w:r>
      <w:r w:rsidR="00744831">
        <w:rPr>
          <w:rFonts w:ascii="Times New Roman" w:hAnsi="Times New Roman" w:cs="Times New Roman"/>
          <w:sz w:val="28"/>
          <w:szCs w:val="28"/>
          <w:lang w:val="bg-BG"/>
        </w:rPr>
        <w:t>, които извършват обществено-полезна дейност.</w:t>
      </w:r>
    </w:p>
    <w:p w:rsidR="00744831" w:rsidRDefault="0074483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Чл.4.Читалището осъществява сътрудничество и координация с държавни и общински органи и организации, които имат отношение към неговата дейност .</w:t>
      </w:r>
    </w:p>
    <w:p w:rsidR="00744831" w:rsidRDefault="0074483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Чл.5.Читаталището е юридическо лице с нестопанска цел.То е обществена организация и същевременно културен институт.</w:t>
      </w:r>
    </w:p>
    <w:p w:rsidR="00744831" w:rsidRDefault="0074483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44831" w:rsidRPr="00C42B13" w:rsidRDefault="00744831" w:rsidP="00C42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 xml:space="preserve">Р А З Д Е Л </w:t>
      </w:r>
      <w:r w:rsidR="00DF66BA" w:rsidRPr="00C42B13">
        <w:rPr>
          <w:rFonts w:ascii="Times New Roman" w:hAnsi="Times New Roman" w:cs="Times New Roman"/>
          <w:b/>
          <w:sz w:val="28"/>
          <w:szCs w:val="28"/>
        </w:rPr>
        <w:t>II</w:t>
      </w:r>
    </w:p>
    <w:p w:rsidR="00DF66BA" w:rsidRPr="00C42B13" w:rsidRDefault="00DF66BA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НАИМЕНУВАНИЕ И СЕДАЛИЩЕ</w:t>
      </w:r>
    </w:p>
    <w:p w:rsidR="00DF66BA" w:rsidRDefault="00DF66B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F66BA" w:rsidRDefault="00DF66B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Чл.6. /1/ Наименуванието на </w:t>
      </w:r>
      <w:r w:rsidR="008E5090">
        <w:rPr>
          <w:rFonts w:ascii="Times New Roman" w:hAnsi="Times New Roman" w:cs="Times New Roman"/>
          <w:sz w:val="28"/>
          <w:szCs w:val="28"/>
          <w:lang w:val="bg-BG"/>
        </w:rPr>
        <w:t>читалището е народно читалище „СВЕТЛИНА1913” с.Раждавица</w:t>
      </w:r>
    </w:p>
    <w:p w:rsidR="008E5090" w:rsidRDefault="008E509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/2/Седалището на читалището е в с.Раждавица, Община Кюстендил</w:t>
      </w:r>
    </w:p>
    <w:p w:rsidR="008E5090" w:rsidRDefault="008E509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/3/Наименуванието на читалището и седалището му се поставят върху всички документии издания на читалището.</w:t>
      </w:r>
    </w:p>
    <w:p w:rsidR="00340A28" w:rsidRDefault="00340A2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40A28" w:rsidRPr="00C42B13" w:rsidRDefault="00340A28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Р А З Д Е Л  III</w:t>
      </w:r>
    </w:p>
    <w:p w:rsidR="00340A28" w:rsidRPr="00C42B13" w:rsidRDefault="00340A28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ЦЕЛИ.</w:t>
      </w:r>
      <w:r w:rsidR="00430C8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СРЕДСТВА ЗА ПОСТИГАНЕ НА ЦЕЛИТЕ</w:t>
      </w:r>
    </w:p>
    <w:p w:rsidR="00340A28" w:rsidRDefault="00340A2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A160A" w:rsidRDefault="00A22BDF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340A28" w:rsidRPr="00340A28">
        <w:rPr>
          <w:rFonts w:ascii="Times New Roman" w:hAnsi="Times New Roman" w:cs="Times New Roman"/>
          <w:sz w:val="28"/>
          <w:szCs w:val="28"/>
          <w:lang w:val="bg-BG"/>
        </w:rPr>
        <w:t xml:space="preserve">л </w:t>
      </w:r>
      <w:r>
        <w:rPr>
          <w:rFonts w:ascii="Times New Roman" w:hAnsi="Times New Roman" w:cs="Times New Roman"/>
          <w:sz w:val="28"/>
          <w:szCs w:val="28"/>
          <w:lang w:val="bg-BG"/>
        </w:rPr>
        <w:t>.7.Ц</w:t>
      </w:r>
      <w:r w:rsidR="00340A28" w:rsidRPr="00340A28">
        <w:rPr>
          <w:rFonts w:ascii="Times New Roman" w:hAnsi="Times New Roman" w:cs="Times New Roman"/>
          <w:sz w:val="28"/>
          <w:szCs w:val="28"/>
          <w:lang w:val="bg-BG"/>
        </w:rPr>
        <w:t xml:space="preserve">ели на читалището: Да задоволява потребностите на гражданите, свързани с развитие и обогатяван.7. Основни е на кулкурния живот, социалната и образователна дейност в </w:t>
      </w:r>
      <w:proofErr w:type="spellStart"/>
      <w:r w:rsidR="00340A28" w:rsidRPr="00340A28">
        <w:rPr>
          <w:rFonts w:ascii="Times New Roman" w:hAnsi="Times New Roman" w:cs="Times New Roman"/>
          <w:sz w:val="28"/>
          <w:szCs w:val="28"/>
        </w:rPr>
        <w:t>населен</w:t>
      </w:r>
      <w:proofErr w:type="spellEnd"/>
      <w:r w:rsidR="00340A28" w:rsidRPr="00340A28">
        <w:rPr>
          <w:rFonts w:ascii="Times New Roman" w:hAnsi="Times New Roman" w:cs="Times New Roman"/>
          <w:sz w:val="28"/>
          <w:szCs w:val="28"/>
          <w:lang w:val="bg-BG"/>
        </w:rPr>
        <w:t>ото място</w:t>
      </w:r>
      <w:r>
        <w:rPr>
          <w:rFonts w:ascii="Times New Roman" w:hAnsi="Times New Roman" w:cs="Times New Roman"/>
          <w:sz w:val="28"/>
          <w:szCs w:val="28"/>
          <w:lang w:val="bg-BG"/>
        </w:rPr>
        <w:t>, където осъществявят дейността си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запазване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то на обичаите и традициите на българския народ</w:t>
      </w:r>
      <w:r>
        <w:rPr>
          <w:rFonts w:ascii="Times New Roman" w:hAnsi="Times New Roman" w:cs="Times New Roman"/>
          <w:sz w:val="28"/>
          <w:szCs w:val="28"/>
        </w:rPr>
        <w:t xml:space="preserve">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разширяване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жданите и приобщаването им към ценностите и постиженията на науката, </w:t>
      </w:r>
      <w:r w:rsidR="008B0083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изкуството и културата; с възпитание и утвръждаване на националното самосъзнание; осигуряване на достъп на информацита.</w:t>
      </w:r>
    </w:p>
    <w:p w:rsidR="00340A28" w:rsidRDefault="00A22BDF" w:rsidP="00340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A160A">
        <w:rPr>
          <w:rFonts w:ascii="Times New Roman" w:hAnsi="Times New Roman" w:cs="Times New Roman"/>
          <w:sz w:val="28"/>
          <w:szCs w:val="28"/>
          <w:lang w:val="bg-BG"/>
        </w:rPr>
        <w:t>Чл.8.Читалището ще постига своите цели чрез: уреждане и подържане на библиотеки, читални, фото, фоно, филмо и видеотеки</w:t>
      </w:r>
      <w:r w:rsidR="006A160A">
        <w:rPr>
          <w:rFonts w:ascii="Times New Roman" w:hAnsi="Times New Roman" w:cs="Times New Roman"/>
          <w:sz w:val="28"/>
          <w:szCs w:val="28"/>
        </w:rPr>
        <w:t>;</w:t>
      </w:r>
      <w:r w:rsidR="006A160A">
        <w:rPr>
          <w:rFonts w:ascii="Times New Roman" w:hAnsi="Times New Roman" w:cs="Times New Roman"/>
          <w:sz w:val="28"/>
          <w:szCs w:val="28"/>
          <w:lang w:val="bg-BG"/>
        </w:rPr>
        <w:t xml:space="preserve">развиване и подпомагане на любителското и </w:t>
      </w:r>
      <w:r w:rsidR="00CD6421">
        <w:rPr>
          <w:rFonts w:ascii="Times New Roman" w:hAnsi="Times New Roman" w:cs="Times New Roman"/>
          <w:sz w:val="28"/>
          <w:szCs w:val="28"/>
          <w:lang w:val="bg-BG"/>
        </w:rPr>
        <w:t>художествено творчество; организиране на школи, кръжози, курсове, клубове, кино и видеопоказ, празненства, концерти, чествания и младежки дейности;</w:t>
      </w:r>
      <w:r w:rsidR="008613C7">
        <w:rPr>
          <w:rFonts w:ascii="Times New Roman" w:hAnsi="Times New Roman" w:cs="Times New Roman"/>
          <w:sz w:val="28"/>
          <w:szCs w:val="28"/>
          <w:lang w:val="bg-BG"/>
        </w:rPr>
        <w:t xml:space="preserve"> събиране и разпространяване на знания за родния край</w:t>
      </w:r>
      <w:r w:rsidR="008613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613C7">
        <w:rPr>
          <w:rFonts w:ascii="Times New Roman" w:hAnsi="Times New Roman" w:cs="Times New Roman"/>
          <w:sz w:val="28"/>
          <w:szCs w:val="28"/>
        </w:rPr>
        <w:t>създаване</w:t>
      </w:r>
      <w:proofErr w:type="spellEnd"/>
      <w:r w:rsidR="008613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13C7">
        <w:rPr>
          <w:rFonts w:ascii="Times New Roman" w:hAnsi="Times New Roman" w:cs="Times New Roman"/>
          <w:sz w:val="28"/>
          <w:szCs w:val="28"/>
        </w:rPr>
        <w:t>съхраняване</w:t>
      </w:r>
      <w:proofErr w:type="spellEnd"/>
      <w:r w:rsidR="008613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613C7">
        <w:rPr>
          <w:rFonts w:ascii="Times New Roman" w:hAnsi="Times New Roman" w:cs="Times New Roman"/>
          <w:sz w:val="28"/>
          <w:szCs w:val="28"/>
        </w:rPr>
        <w:t>музейни</w:t>
      </w:r>
      <w:proofErr w:type="spellEnd"/>
      <w:r w:rsidR="00861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3C7">
        <w:rPr>
          <w:rFonts w:ascii="Times New Roman" w:hAnsi="Times New Roman" w:cs="Times New Roman"/>
          <w:sz w:val="28"/>
          <w:szCs w:val="28"/>
        </w:rPr>
        <w:t>колекции</w:t>
      </w:r>
      <w:proofErr w:type="spellEnd"/>
      <w:r w:rsidR="008613C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613C7">
        <w:rPr>
          <w:rFonts w:ascii="Times New Roman" w:hAnsi="Times New Roman" w:cs="Times New Roman"/>
          <w:sz w:val="28"/>
          <w:szCs w:val="28"/>
        </w:rPr>
        <w:t>предоставяне</w:t>
      </w:r>
      <w:proofErr w:type="spellEnd"/>
      <w:r w:rsidR="008613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613C7">
        <w:rPr>
          <w:rFonts w:ascii="Times New Roman" w:hAnsi="Times New Roman" w:cs="Times New Roman"/>
          <w:sz w:val="28"/>
          <w:szCs w:val="28"/>
        </w:rPr>
        <w:t>компютърни</w:t>
      </w:r>
      <w:proofErr w:type="spellEnd"/>
      <w:r w:rsidR="008613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613C7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861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3C7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8613C7">
        <w:rPr>
          <w:rFonts w:ascii="Times New Roman" w:hAnsi="Times New Roman" w:cs="Times New Roman"/>
          <w:sz w:val="28"/>
          <w:szCs w:val="28"/>
        </w:rPr>
        <w:t>.</w:t>
      </w:r>
    </w:p>
    <w:p w:rsidR="008613C7" w:rsidRDefault="008613C7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Чл.9.</w:t>
      </w:r>
      <w:r w:rsidR="0044352D">
        <w:rPr>
          <w:rFonts w:ascii="Times New Roman" w:hAnsi="Times New Roman" w:cs="Times New Roman"/>
          <w:sz w:val="28"/>
          <w:szCs w:val="28"/>
          <w:lang w:val="bg-BG"/>
        </w:rPr>
        <w:t>Ч</w:t>
      </w:r>
      <w:r>
        <w:rPr>
          <w:rFonts w:ascii="Times New Roman" w:hAnsi="Times New Roman" w:cs="Times New Roman"/>
          <w:sz w:val="28"/>
          <w:szCs w:val="28"/>
          <w:lang w:val="bg-BG"/>
        </w:rPr>
        <w:t>италището може да развива и допълнителнастопанска дейност, свързана с предмета на основната му дейност, в</w:t>
      </w:r>
      <w:r w:rsidR="008B0083">
        <w:rPr>
          <w:rFonts w:ascii="Times New Roman" w:hAnsi="Times New Roman" w:cs="Times New Roman"/>
          <w:sz w:val="28"/>
          <w:szCs w:val="28"/>
          <w:lang w:val="bg-BG"/>
        </w:rPr>
        <w:t xml:space="preserve"> съотвествие с действащото законодателство, като използва приходитеот нея за постигане на определените в устава му цели. Читалището не разпределя печалба.</w:t>
      </w:r>
    </w:p>
    <w:p w:rsidR="004E3BDE" w:rsidRPr="00C42B13" w:rsidRDefault="004E3BDE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Р А З Д Е Л IV</w:t>
      </w:r>
    </w:p>
    <w:p w:rsidR="004E3BDE" w:rsidRDefault="004E3BDE" w:rsidP="00C42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B13">
        <w:rPr>
          <w:rFonts w:ascii="Times New Roman" w:hAnsi="Times New Roman" w:cs="Times New Roman"/>
          <w:b/>
          <w:sz w:val="28"/>
          <w:szCs w:val="28"/>
        </w:rPr>
        <w:t>УСТРОЙСТВО</w:t>
      </w:r>
    </w:p>
    <w:p w:rsidR="00A90A12" w:rsidRDefault="004E3BDE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Чл.10./1/Членовете на читалището са индивидуални, колективни и почетни</w:t>
      </w:r>
    </w:p>
    <w:p w:rsidR="004E3BDE" w:rsidRDefault="004E3BDE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1.Нови членове на читалището се записват по тяхна молба /писмена или устна/ и след плащане на одобрения от </w:t>
      </w:r>
      <w:r w:rsidR="00C04F6F">
        <w:rPr>
          <w:rFonts w:ascii="Times New Roman" w:hAnsi="Times New Roman" w:cs="Times New Roman"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  <w:lang w:val="bg-BG"/>
        </w:rPr>
        <w:t>бщото събрание членски внос.</w:t>
      </w:r>
    </w:p>
    <w:p w:rsidR="004E3BDE" w:rsidRPr="004E3BDE" w:rsidRDefault="004E3BDE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r w:rsidR="00A90A12">
        <w:rPr>
          <w:rFonts w:ascii="Times New Roman" w:hAnsi="Times New Roman" w:cs="Times New Roman"/>
          <w:sz w:val="28"/>
          <w:szCs w:val="28"/>
          <w:lang w:val="bg-BG"/>
        </w:rPr>
        <w:t>Членовете получават членски карти, които се издават в канцеларията на читалището и всяка година при плащането на членския внос се презаверяват с подписа на председателя на читалището и печата на читалището.</w:t>
      </w:r>
    </w:p>
    <w:p w:rsidR="004E3BDE" w:rsidRDefault="00A90A12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3.По решение на настоятелството на читалището могат да не бъдат допуснати до членство или да не бъдат презаверени членските карти на проявили негативно отношение  към читалищната дейност или уронили авторитета и престижа на читалището.</w:t>
      </w:r>
    </w:p>
    <w:p w:rsidR="00A90A12" w:rsidRDefault="00A90A12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/2/Индивидуалните членове са български граждани и биват действителни и спомагателни.</w:t>
      </w:r>
    </w:p>
    <w:p w:rsidR="00A90A12" w:rsidRDefault="00A90A12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Действителните членове са лица навършили 18 години, които участват в дейността на читалището, редовно си плащат членския внос</w:t>
      </w:r>
      <w:r w:rsidR="003D2C65">
        <w:rPr>
          <w:rFonts w:ascii="Times New Roman" w:hAnsi="Times New Roman" w:cs="Times New Roman"/>
          <w:sz w:val="28"/>
          <w:szCs w:val="28"/>
          <w:lang w:val="bg-BG"/>
        </w:rPr>
        <w:t xml:space="preserve"> и имат право да избират и да бъдат избирани.</w:t>
      </w:r>
    </w:p>
    <w:p w:rsidR="003D2C65" w:rsidRDefault="003D2C6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Спомагателни членове са лица до 18 год., които нямат право да избират и да бъдат избирани, те имат право на съвещателен глас.</w:t>
      </w:r>
    </w:p>
    <w:p w:rsidR="003D2C65" w:rsidRDefault="003D2C6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/3/ Колективните членове съдействат за осъществяване на целите на читалищата, имат право на един глас в Общото събрание. Колективни членове могат да бъдат професионални и стопански организации, търговски сдружения, културни клубове, любителски и творчески колективи.</w:t>
      </w:r>
    </w:p>
    <w:p w:rsidR="003D2C65" w:rsidRDefault="003D2C6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/4/Почетни членове могат да бъдат български граждани с изключителни заслуги към читалището.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/5/Членовете на читалището са длъжни: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1.Да спазват устава на читалището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2.Да плащат членски внос определен от Общото събрание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/6/Членството се прекратява: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1.По молба на лицето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2.Със смъртта или поставяне на пълно запрещение на лицето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3.С изключване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4.При прекратяне на читалището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5.При невнасяне на членски внос до края на календарната година, за която се дължи</w:t>
      </w:r>
    </w:p>
    <w:p w:rsidR="00214303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Чл.13.Органи на читалището са общото събрание, настоятелството и проверителната комисия.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Чл.14.Върховен орган на читалището е общото събрание,което се състои от всички членове на читалището имащи право на глас.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Чл.15./1/Общо събрание: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1.Изменя и допълва устава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2.Избира и освобождава членове на настоятелството, проверителната комисия и председателяленството в 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3.Приема вътрешните актове необходими за организацията и дейността на читалището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4.Изключва членове на читалището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5.Определя основни насоки в дейността на читалището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6.Взима решения за членуване или за прекратяване на читалищно сдруж</w:t>
      </w:r>
      <w:r w:rsidR="00D5154F">
        <w:rPr>
          <w:rFonts w:ascii="Times New Roman" w:hAnsi="Times New Roman" w:cs="Times New Roman"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sz w:val="28"/>
          <w:szCs w:val="28"/>
          <w:lang w:val="bg-BG"/>
        </w:rPr>
        <w:t>ние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7.Приема бюджета на читалището</w:t>
      </w:r>
    </w:p>
    <w:p w:rsidR="00214303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8.Приема годишния отче</w:t>
      </w:r>
      <w:r w:rsidR="0004781C">
        <w:rPr>
          <w:rFonts w:ascii="Times New Roman" w:hAnsi="Times New Roman" w:cs="Times New Roman"/>
          <w:sz w:val="28"/>
          <w:szCs w:val="28"/>
          <w:lang w:val="bg-BG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до 30-ти март на следващата година</w:t>
      </w:r>
    </w:p>
    <w:p w:rsidR="00D5154F" w:rsidRDefault="002143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9.Определя размера на членския </w:t>
      </w:r>
      <w:r w:rsidR="00D5154F">
        <w:rPr>
          <w:rFonts w:ascii="Times New Roman" w:hAnsi="Times New Roman" w:cs="Times New Roman"/>
          <w:sz w:val="28"/>
          <w:szCs w:val="28"/>
          <w:lang w:val="bg-BG"/>
        </w:rPr>
        <w:t>внос</w:t>
      </w:r>
    </w:p>
    <w:p w:rsidR="00D5154F" w:rsidRDefault="00D5154F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10.Отменя решения на органите на читалището</w:t>
      </w:r>
    </w:p>
    <w:p w:rsidR="00BD53FC" w:rsidRDefault="00D5154F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11.Взима решения за откриване на клонове на читалището след съгласуване с общината </w:t>
      </w:r>
      <w:r w:rsidR="00BD53F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D5154F" w:rsidRDefault="00D5154F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12.Взима решения за прекратяване на читалището</w:t>
      </w:r>
    </w:p>
    <w:p w:rsidR="00D5154F" w:rsidRDefault="00D5154F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13.Взима решения за отнасяне до съда на незаконносъобразни действия на ръководството или определени читалищни членове</w:t>
      </w:r>
    </w:p>
    <w:p w:rsidR="00D5154F" w:rsidRDefault="00D5154F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/2/Решенията на общото събрание са задължителни за другите членове</w:t>
      </w:r>
    </w:p>
    <w:p w:rsidR="00D5154F" w:rsidRDefault="00D5154F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Чл.16.</w:t>
      </w:r>
      <w:r w:rsidR="00D12A23">
        <w:rPr>
          <w:rFonts w:ascii="Times New Roman" w:hAnsi="Times New Roman" w:cs="Times New Roman"/>
          <w:sz w:val="28"/>
          <w:szCs w:val="28"/>
          <w:lang w:val="bg-BG"/>
        </w:rPr>
        <w:t>/1/Редовното общо събрание се свиква от настоятелството най-малко веднъж годишно. Извънредно общо събрание</w:t>
      </w:r>
      <w:r w:rsidR="00A14DA6">
        <w:rPr>
          <w:rFonts w:ascii="Times New Roman" w:hAnsi="Times New Roman" w:cs="Times New Roman"/>
          <w:sz w:val="28"/>
          <w:szCs w:val="28"/>
          <w:lang w:val="bg-BG"/>
        </w:rPr>
        <w:t xml:space="preserve"> може да бъде свикано по решение на настоятелството, по искане на проверителната комисия или на една трета от членовете с право на глас</w:t>
      </w:r>
    </w:p>
    <w:p w:rsidR="00A14DA6" w:rsidRDefault="00A14DA6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/2/Поканата за събранието трябва да съдържа дневния ред, датата, часа и мястото на провеждането и кой го свиква. Тя трябва да бъде получена срещу подпис</w:t>
      </w:r>
      <w:r w:rsidR="00BB2061">
        <w:rPr>
          <w:rFonts w:ascii="Times New Roman" w:hAnsi="Times New Roman" w:cs="Times New Roman"/>
          <w:sz w:val="28"/>
          <w:szCs w:val="28"/>
          <w:lang w:val="bg-BG"/>
        </w:rPr>
        <w:t xml:space="preserve"> или връчена не по-късно от седем дни преди датата на провеждането</w:t>
      </w:r>
    </w:p>
    <w:p w:rsidR="00BB2061" w:rsidRDefault="00BB2061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/3/Общото събрание е законно, ако присъстват най-малко  половината от имащите право на глас членове на читалището</w:t>
      </w:r>
    </w:p>
    <w:p w:rsidR="00BB2061" w:rsidRDefault="00BB2061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/4/Решенията по чл.14 ал.1,т.1, 4, 10, 11 и 12 се взимат с мнозинство най-малко две трети отвсички членове</w:t>
      </w:r>
    </w:p>
    <w:p w:rsidR="003663E9" w:rsidRDefault="00BB2061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Чл.17./1/Изпълнителен орган на читалището е настоятелството, което се състои от </w:t>
      </w:r>
      <w:r w:rsidR="003663E9">
        <w:rPr>
          <w:rFonts w:ascii="Times New Roman" w:hAnsi="Times New Roman" w:cs="Times New Roman"/>
          <w:sz w:val="28"/>
          <w:szCs w:val="28"/>
          <w:lang w:val="bg-BG"/>
        </w:rPr>
        <w:t>пет члена , избрани за срок от три години. Същите да нямат родствени връзки по права и съребрена линиядо четвърта степен.</w:t>
      </w:r>
    </w:p>
    <w:p w:rsidR="003663E9" w:rsidRDefault="003663E9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/2/Настоятелство:</w:t>
      </w:r>
    </w:p>
    <w:p w:rsidR="003663E9" w:rsidRDefault="003663E9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1.Свиква общото събрание</w:t>
      </w:r>
    </w:p>
    <w:p w:rsidR="003663E9" w:rsidRDefault="003663E9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2.Осигурява изпълнението на решенията на общото събрание</w:t>
      </w:r>
    </w:p>
    <w:p w:rsidR="003663E9" w:rsidRDefault="003663E9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3.Подготвя и внася в общото събрание проект за бюджет на читалището и утвърждава щата му.</w:t>
      </w:r>
    </w:p>
    <w:p w:rsidR="003663E9" w:rsidRDefault="003663E9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4.Подготвя и внася в общото събрание отчет за дейността на читалището</w:t>
      </w:r>
    </w:p>
    <w:p w:rsidR="00345EA5" w:rsidRDefault="003663E9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5.Назначава</w:t>
      </w:r>
      <w:r w:rsidR="00345EA5">
        <w:rPr>
          <w:rFonts w:ascii="Times New Roman" w:hAnsi="Times New Roman" w:cs="Times New Roman"/>
          <w:sz w:val="28"/>
          <w:szCs w:val="28"/>
          <w:lang w:val="bg-BG"/>
        </w:rPr>
        <w:t xml:space="preserve"> секретаря на читалището и утвърждава длъжностната му характеристика</w:t>
      </w:r>
    </w:p>
    <w:p w:rsidR="00345EA5" w:rsidRDefault="00345EA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/3/</w:t>
      </w:r>
      <w:r w:rsidR="006B013F">
        <w:rPr>
          <w:rFonts w:ascii="Times New Roman" w:hAnsi="Times New Roman" w:cs="Times New Roman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астоятелството взима решение с мнозинство</w:t>
      </w:r>
      <w:r w:rsidR="00D137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повече от половината на членовете си.</w:t>
      </w:r>
    </w:p>
    <w:p w:rsidR="00345EA5" w:rsidRDefault="00345EA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Чл.17а/Нов-ДВ,бр.42 от 2009 г.//1/ Секретаря на читалището:</w:t>
      </w:r>
    </w:p>
    <w:p w:rsidR="00345EA5" w:rsidRDefault="00345EA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1.Организира изпълнението на решенията настоятелството, включително решения за изпълнението на бюджета</w:t>
      </w:r>
    </w:p>
    <w:p w:rsidR="00345EA5" w:rsidRDefault="00345EA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2.Организира текущатата основна и допълнителна дейност</w:t>
      </w:r>
    </w:p>
    <w:p w:rsidR="00345EA5" w:rsidRDefault="00345EA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3.Отговаря за работата на щатния и хонорувония персонал</w:t>
      </w:r>
    </w:p>
    <w:p w:rsidR="00345EA5" w:rsidRDefault="00345EA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4.Представлява читалището заедно и поотделно с председателя</w:t>
      </w:r>
    </w:p>
    <w:p w:rsidR="00375473" w:rsidRDefault="00345EA5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/2/Секретарят не може да е в роднински връзки с </w:t>
      </w:r>
      <w:r w:rsidR="00375473">
        <w:rPr>
          <w:rFonts w:ascii="Times New Roman" w:hAnsi="Times New Roman" w:cs="Times New Roman"/>
          <w:sz w:val="28"/>
          <w:szCs w:val="28"/>
          <w:lang w:val="bg-BG"/>
        </w:rPr>
        <w:t>членовете на ностоятелството и на проверителната комисия по права и съребрена линия до четвърта степен, както и да бъде съпруг/съпруга/ на председателя на читалището</w:t>
      </w:r>
    </w:p>
    <w:p w:rsidR="00504F03" w:rsidRDefault="0037547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Чл.18/1/Председателят на читалището е член на настоятелството и се избира от общото събрание за срок от три години.</w:t>
      </w:r>
    </w:p>
    <w:p w:rsidR="00504F03" w:rsidRDefault="00504F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/2/Председателят:</w:t>
      </w:r>
    </w:p>
    <w:p w:rsidR="00504F03" w:rsidRDefault="00504F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1.Организира дейността на читалището съобразно закона, устава и решенията на общото събрание.</w:t>
      </w:r>
    </w:p>
    <w:p w:rsidR="00504F03" w:rsidRDefault="00504F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2.Представлява читалището</w:t>
      </w:r>
    </w:p>
    <w:p w:rsidR="00504F03" w:rsidRDefault="00504F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3.Свиква и ръководи заседанията на настоятелството и представлява общото събрание</w:t>
      </w:r>
    </w:p>
    <w:p w:rsidR="00504F03" w:rsidRDefault="00504F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4.Отчита дейността си пред настоятелството</w:t>
      </w:r>
    </w:p>
    <w:p w:rsidR="00504F03" w:rsidRDefault="00504F03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5.Сключва и прекратява договори със служителите съобразно бюджета на читалището и въз основа решенията на настоятелството</w:t>
      </w:r>
    </w:p>
    <w:p w:rsidR="003A7BF8" w:rsidRDefault="003A7BF8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Чл.19./1/Проверителната комисия се състои от трима членове , избирани за срок от три години</w:t>
      </w:r>
    </w:p>
    <w:p w:rsidR="003A7BF8" w:rsidRDefault="003A7BF8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/2/Членовете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сватство от първа степен</w:t>
      </w:r>
    </w:p>
    <w:p w:rsidR="006F1902" w:rsidRDefault="003A7BF8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/3/Прове</w:t>
      </w:r>
      <w:r w:rsidR="006F1902">
        <w:rPr>
          <w:rFonts w:ascii="Times New Roman" w:hAnsi="Times New Roman" w:cs="Times New Roman"/>
          <w:sz w:val="28"/>
          <w:szCs w:val="28"/>
          <w:lang w:val="bg-BG"/>
        </w:rPr>
        <w:t>рителната комисия се свиква на заседание по инициатива на всеки един от членовете си. Заседанието е законно ако присъстват най-малко двама от членовете. Решенията се взимат с обикновено мнозинство</w:t>
      </w:r>
    </w:p>
    <w:p w:rsidR="00DE248C" w:rsidRDefault="006F1902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/4/</w:t>
      </w:r>
      <w:r w:rsidR="00E814E7">
        <w:rPr>
          <w:rFonts w:ascii="Times New Roman" w:hAnsi="Times New Roman" w:cs="Times New Roman"/>
          <w:sz w:val="28"/>
          <w:szCs w:val="28"/>
          <w:lang w:val="bg-BG"/>
        </w:rPr>
        <w:t>Проверителната комисия осъществява контрол въху дейността на настоятелството, председателя и секретаря на читалището и спазването на законите, устава и решения на общото събрание</w:t>
      </w:r>
    </w:p>
    <w:p w:rsidR="00DE248C" w:rsidRDefault="00DE248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/5/При констатирани нарушения, проверителната комисия уведомява общото събрание на читалището, а при данни за извършено престъпление, и органите на прокоратурата</w:t>
      </w:r>
    </w:p>
    <w:p w:rsidR="00DE248C" w:rsidRDefault="00DE248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Чл.20.Не могат да бъдат избирани за членове на настоятелството, на проверителната комисея и за секретари лица, които са осъждани на лишаване от свобода за умишлени престъпрения от общ характер</w:t>
      </w:r>
    </w:p>
    <w:p w:rsidR="00BB2061" w:rsidRDefault="00DE248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Чл.20.а.Членовете на настоятелството, включително председателя и секретаря подават декладации за конфликт на интереси при условията и по реда на Закона за предотвратяване и разкриване на конфликт на интереси. Декларацията се </w:t>
      </w:r>
      <w:r w:rsidR="0062301C">
        <w:rPr>
          <w:rFonts w:ascii="Times New Roman" w:hAnsi="Times New Roman" w:cs="Times New Roman"/>
          <w:sz w:val="28"/>
          <w:szCs w:val="28"/>
          <w:lang w:val="bg-BG"/>
        </w:rPr>
        <w:t>обявява на интернет страницата на читалището, а при липса на такава  - на страницата на Министерството на културата.</w:t>
      </w:r>
      <w:r w:rsidR="00345EA5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3663E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BD53FC" w:rsidRDefault="00BD53F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A7BF8" w:rsidRPr="00C42B13" w:rsidRDefault="0062301C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Р А З Д Е Л  V</w:t>
      </w:r>
    </w:p>
    <w:p w:rsidR="0062301C" w:rsidRPr="00C42B13" w:rsidRDefault="0062301C" w:rsidP="00C42B13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42B13">
        <w:rPr>
          <w:rFonts w:ascii="Times New Roman" w:hAnsi="Times New Roman" w:cs="Times New Roman"/>
          <w:b/>
          <w:sz w:val="28"/>
          <w:szCs w:val="28"/>
          <w:lang w:val="bg-BG"/>
        </w:rPr>
        <w:t>ПРЕКРАТЯВАНЕ</w:t>
      </w:r>
    </w:p>
    <w:p w:rsidR="0062301C" w:rsidRDefault="0062301C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Чл.21./1/Читалището може да бъде прекратено по решение на общот</w:t>
      </w:r>
      <w:r w:rsidR="00EF3E6D">
        <w:rPr>
          <w:rFonts w:ascii="Times New Roman" w:hAnsi="Times New Roman" w:cs="Times New Roman"/>
          <w:sz w:val="28"/>
          <w:szCs w:val="28"/>
          <w:lang w:val="bg-BG"/>
        </w:rPr>
        <w:t>ива дейност</w:t>
      </w:r>
      <w:r>
        <w:rPr>
          <w:rFonts w:ascii="Times New Roman" w:hAnsi="Times New Roman" w:cs="Times New Roman"/>
          <w:sz w:val="28"/>
          <w:szCs w:val="28"/>
          <w:lang w:val="bg-BG"/>
        </w:rPr>
        <w:t>о събрание</w:t>
      </w:r>
      <w:r w:rsidR="00312A5F">
        <w:rPr>
          <w:rFonts w:ascii="Times New Roman" w:hAnsi="Times New Roman" w:cs="Times New Roman"/>
          <w:sz w:val="28"/>
          <w:szCs w:val="28"/>
          <w:lang w:val="bg-BG"/>
        </w:rPr>
        <w:t>, вписано в регистъра на окръжния съд, ако:</w:t>
      </w:r>
    </w:p>
    <w:p w:rsidR="00312A5F" w:rsidRDefault="00312A5F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1.Дейността му противоречи на закона, устава и добрите нрави</w:t>
      </w:r>
    </w:p>
    <w:p w:rsidR="00312A5F" w:rsidRDefault="00312A5F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2.Имуществото му не се използва според целите и предмета</w:t>
      </w:r>
      <w:r w:rsidR="00EF3E6D">
        <w:rPr>
          <w:rFonts w:ascii="Times New Roman" w:hAnsi="Times New Roman" w:cs="Times New Roman"/>
          <w:sz w:val="28"/>
          <w:szCs w:val="28"/>
          <w:lang w:val="bg-BG"/>
        </w:rPr>
        <w:t xml:space="preserve"> на дейността на читалището.</w:t>
      </w:r>
    </w:p>
    <w:p w:rsidR="00EF3E6D" w:rsidRDefault="00EF3E6D" w:rsidP="00340A2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3.Е налице трайна невъзможност читалището да действа или не развива дейностза период от две години.</w:t>
      </w:r>
    </w:p>
    <w:p w:rsidR="00EF3E6D" w:rsidRDefault="00EF3E6D" w:rsidP="00EF3E6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lang w:val="bg-BG"/>
        </w:rPr>
        <w:t>/2/Прекратяването на читалището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по решение на окръжния съд</w:t>
      </w:r>
      <w:r>
        <w:rPr>
          <w:lang w:val="bg-BG"/>
        </w:rPr>
        <w:t xml:space="preserve">  може да бъде поставено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искане на министъра на културата или на прокурора</w:t>
      </w:r>
    </w:p>
    <w:p w:rsidR="00EF3E6D" w:rsidRDefault="00EF3E6D" w:rsidP="00EF3E6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/3/Прекратяването на читалището по искане на министъра на културата и на прокурора се вписва служебно</w:t>
      </w:r>
    </w:p>
    <w:p w:rsidR="00D635A4" w:rsidRDefault="00D635A4" w:rsidP="00EF3E6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Чл.21/1/.Активите на прекратеното читалище, останали след ликвидацията, се разпределят между други читалища по ред, установен с наредба на министъра на културата и на министъра на финансите, съгласувано </w:t>
      </w:r>
      <w:r w:rsidR="003D50EC">
        <w:rPr>
          <w:rFonts w:ascii="Times New Roman" w:hAnsi="Times New Roman" w:cs="Times New Roman"/>
          <w:sz w:val="28"/>
          <w:szCs w:val="28"/>
          <w:lang w:val="bg-BG"/>
        </w:rPr>
        <w:t>с националния съвет по читалищно дело, като се има предвид регионалния принцип</w:t>
      </w:r>
    </w:p>
    <w:p w:rsidR="003D50EC" w:rsidRDefault="003D50EC" w:rsidP="00EF3E6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/2/.Читалищното сдружение , в което е членувало читалището, не може да претендира за разпределянето на имуществото на това читалище.</w:t>
      </w:r>
    </w:p>
    <w:p w:rsidR="003D50EC" w:rsidRPr="00E01A63" w:rsidRDefault="00E01A63" w:rsidP="00C42B1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</w:pPr>
      <w:r w:rsidRPr="00E01A6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Р</w:t>
      </w:r>
      <w:r w:rsidR="007D734B" w:rsidRPr="00E01A6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 xml:space="preserve"> А З Д Е Л  </w:t>
      </w:r>
      <w:r w:rsidR="007D734B" w:rsidRPr="00E01A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</w:t>
      </w:r>
    </w:p>
    <w:p w:rsidR="003D50EC" w:rsidRPr="00E01A63" w:rsidRDefault="003D50EC" w:rsidP="00C42B1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1A6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ПРЕХОДНИ И ЗАКЛЮЧИТЕЛНИ РАЗПОРЕДБИ</w:t>
      </w:r>
    </w:p>
    <w:p w:rsidR="007D734B" w:rsidRPr="00E01A63" w:rsidRDefault="00E01A63" w:rsidP="00E01A63">
      <w:pPr>
        <w:ind w:left="357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E01A6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П</w:t>
      </w:r>
      <w:r w:rsidR="007D734B" w:rsidRPr="00E01A63">
        <w:rPr>
          <w:rFonts w:ascii="Times New Roman" w:hAnsi="Times New Roman" w:cs="Times New Roman"/>
          <w:b/>
          <w:color w:val="000000" w:themeColor="text1"/>
          <w:sz w:val="28"/>
          <w:szCs w:val="28"/>
          <w:lang w:val="bg-BG"/>
        </w:rPr>
        <w:t>аграф единствен. Този устав е приет на общо</w:t>
      </w:r>
      <w:r w:rsidR="007D734B" w:rsidRPr="00E01A6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отчетно – изборно събрание проведено</w:t>
      </w:r>
      <w:r w:rsidR="007D734B" w:rsidRPr="00E01A63">
        <w:rPr>
          <w:rFonts w:ascii="Times New Roman" w:hAnsi="Times New Roman" w:cs="Times New Roman"/>
          <w:sz w:val="28"/>
          <w:szCs w:val="28"/>
          <w:lang w:val="bg-BG"/>
        </w:rPr>
        <w:t xml:space="preserve"> на 20.02.2013 год. и е подписан от всички членове.</w:t>
      </w:r>
    </w:p>
    <w:p w:rsidR="003A7BF8" w:rsidRDefault="003A7BF8" w:rsidP="00340A2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3A7BF8" w:rsidRPr="008613C7" w:rsidRDefault="003A7BF8" w:rsidP="00340A28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3A7BF8" w:rsidRPr="008613C7" w:rsidSect="005B4D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AC4E34"/>
    <w:rsid w:val="0004781C"/>
    <w:rsid w:val="00121EB6"/>
    <w:rsid w:val="00214303"/>
    <w:rsid w:val="00220DF6"/>
    <w:rsid w:val="002B70B7"/>
    <w:rsid w:val="00312A5F"/>
    <w:rsid w:val="00340A28"/>
    <w:rsid w:val="00345EA5"/>
    <w:rsid w:val="003663E9"/>
    <w:rsid w:val="00375473"/>
    <w:rsid w:val="003A7BF8"/>
    <w:rsid w:val="003D2C65"/>
    <w:rsid w:val="003D50EC"/>
    <w:rsid w:val="00430C84"/>
    <w:rsid w:val="0044352D"/>
    <w:rsid w:val="004E1329"/>
    <w:rsid w:val="004E3BDE"/>
    <w:rsid w:val="00504F03"/>
    <w:rsid w:val="005B4D9F"/>
    <w:rsid w:val="0062301C"/>
    <w:rsid w:val="006A160A"/>
    <w:rsid w:val="006B013F"/>
    <w:rsid w:val="006F1902"/>
    <w:rsid w:val="00744831"/>
    <w:rsid w:val="00745EE7"/>
    <w:rsid w:val="007D734B"/>
    <w:rsid w:val="008613C7"/>
    <w:rsid w:val="008B0083"/>
    <w:rsid w:val="008E5090"/>
    <w:rsid w:val="0094744E"/>
    <w:rsid w:val="00A14489"/>
    <w:rsid w:val="00A14DA6"/>
    <w:rsid w:val="00A22BDF"/>
    <w:rsid w:val="00A425FA"/>
    <w:rsid w:val="00A90A12"/>
    <w:rsid w:val="00AC4E34"/>
    <w:rsid w:val="00BB2061"/>
    <w:rsid w:val="00BD53FC"/>
    <w:rsid w:val="00C04F6F"/>
    <w:rsid w:val="00C42B13"/>
    <w:rsid w:val="00CD6421"/>
    <w:rsid w:val="00D12A23"/>
    <w:rsid w:val="00D13740"/>
    <w:rsid w:val="00D5154F"/>
    <w:rsid w:val="00D635A4"/>
    <w:rsid w:val="00D84522"/>
    <w:rsid w:val="00DE248C"/>
    <w:rsid w:val="00DF66BA"/>
    <w:rsid w:val="00E01A63"/>
    <w:rsid w:val="00E814E7"/>
    <w:rsid w:val="00E90A0B"/>
    <w:rsid w:val="00EF3E6D"/>
    <w:rsid w:val="00F06790"/>
    <w:rsid w:val="00FB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BBE4-22B0-4F27-9C7C-8CBD87A9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31</cp:revision>
  <dcterms:created xsi:type="dcterms:W3CDTF">2018-12-13T09:17:00Z</dcterms:created>
  <dcterms:modified xsi:type="dcterms:W3CDTF">2018-12-18T09:06:00Z</dcterms:modified>
</cp:coreProperties>
</file>